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Heading1"/>
        <w:rPr>
          <w:b w:val="1"/>
          <w:u w:val="single"/>
        </w:rPr>
      </w:pPr>
      <w:bookmarkStart w:colFirst="0" w:colLast="0" w:name="_fxuub13eaef" w:id="0"/>
      <w:bookmarkEnd w:id="0"/>
      <w:r w:rsidDel="00000000" w:rsidR="00000000" w:rsidRPr="00000000">
        <w:rPr>
          <w:b w:val="1"/>
          <w:u w:val="single"/>
          <w:rtl w:val="0"/>
        </w:rPr>
        <w:t xml:space="preserve">Station 1 - Clinical Synthesis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rPr/>
      </w:pPr>
      <w:r w:rsidDel="00000000" w:rsidR="00000000" w:rsidRPr="00000000">
        <w:rPr>
          <w:rtl w:val="0"/>
        </w:rPr>
        <w:t xml:space="preserve">You are approached by a house officer in your ED who has just seen a 45-year-old man with</w:t>
      </w:r>
    </w:p>
    <w:p w:rsidR="00000000" w:rsidDel="00000000" w:rsidP="00000000" w:rsidRDefault="00000000" w:rsidRPr="00000000" w14:paraId="00000004">
      <w:pPr>
        <w:ind w:left="0" w:firstLine="0"/>
        <w:rPr/>
      </w:pPr>
      <w:r w:rsidDel="00000000" w:rsidR="00000000" w:rsidRPr="00000000">
        <w:rPr>
          <w:rtl w:val="0"/>
        </w:rPr>
        <w:t xml:space="preserve">palpitations. The house officer has taken a history and examined the patient. You can ask</w:t>
      </w:r>
    </w:p>
    <w:p w:rsidR="00000000" w:rsidDel="00000000" w:rsidP="00000000" w:rsidRDefault="00000000" w:rsidRPr="00000000" w14:paraId="00000005">
      <w:pPr>
        <w:ind w:left="0" w:firstLine="0"/>
        <w:rPr/>
      </w:pPr>
      <w:r w:rsidDel="00000000" w:rsidR="00000000" w:rsidRPr="00000000">
        <w:rPr>
          <w:rtl w:val="0"/>
        </w:rPr>
        <w:t xml:space="preserve">him/her for relevant clinical information. A nurse has already given you the ECG</w:t>
      </w:r>
    </w:p>
    <w:p w:rsidR="00000000" w:rsidDel="00000000" w:rsidP="00000000" w:rsidRDefault="00000000" w:rsidRPr="00000000" w14:paraId="00000006">
      <w:pPr>
        <w:ind w:left="0" w:firstLine="0"/>
        <w:rPr/>
      </w:pPr>
      <w:r w:rsidDel="00000000" w:rsidR="00000000" w:rsidRPr="00000000">
        <w:rPr>
          <w:rtl w:val="0"/>
        </w:rPr>
        <w:t xml:space="preserve">(provided outside examination room).</w:t>
      </w:r>
    </w:p>
    <w:p w:rsidR="00000000" w:rsidDel="00000000" w:rsidP="00000000" w:rsidRDefault="00000000" w:rsidRPr="00000000" w14:paraId="0000000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/>
      </w:pPr>
      <w:r w:rsidDel="00000000" w:rsidR="00000000" w:rsidRPr="00000000">
        <w:rPr>
          <w:rtl w:val="0"/>
        </w:rPr>
        <w:t xml:space="preserve">The patient is clinically stable. You will not be required to directly review the patient</w:t>
      </w:r>
    </w:p>
    <w:p w:rsidR="00000000" w:rsidDel="00000000" w:rsidP="00000000" w:rsidRDefault="00000000" w:rsidRPr="00000000" w14:paraId="00000009">
      <w:pPr>
        <w:ind w:left="0" w:firstLine="0"/>
        <w:rPr/>
      </w:pPr>
      <w:r w:rsidDel="00000000" w:rsidR="00000000" w:rsidRPr="00000000">
        <w:rPr>
          <w:rtl w:val="0"/>
        </w:rPr>
        <w:t xml:space="preserve">in this scenario.</w:t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rtl w:val="0"/>
        </w:rPr>
        <w:t xml:space="preserve">His observations:</w:t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  <w:t xml:space="preserve">HR 140 bpm</w:t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  <w:t xml:space="preserve">BP 137/80 mmHg</w:t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  <w:t xml:space="preserve">RR 14/min</w:t>
      </w:r>
    </w:p>
    <w:p w:rsidR="00000000" w:rsidDel="00000000" w:rsidP="00000000" w:rsidRDefault="00000000" w:rsidRPr="00000000" w14:paraId="0000000F">
      <w:pPr>
        <w:ind w:left="0" w:firstLine="0"/>
        <w:rPr/>
      </w:pPr>
      <w:r w:rsidDel="00000000" w:rsidR="00000000" w:rsidRPr="00000000">
        <w:rPr>
          <w:rtl w:val="0"/>
        </w:rPr>
        <w:t xml:space="preserve">SpO2 99% room air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  <w:t xml:space="preserve">GCS 15</w:t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Your tasks: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the ECG and explain the findings to the house officer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Formulate a management plan and explain this to the house officer 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Answer any further questions the house officer has about the case</w:t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Domains assessed: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Medical Expertise 70%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Prioritisation and Decision Making 30%</w:t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rtl w:val="0"/>
        </w:rPr>
        <w:t xml:space="preserve">A copy of this case information and the ECG is provided in the examination room.</w:t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2990578" cy="581501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90578" cy="58150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